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3489"/>
        <w:gridCol w:w="5157"/>
      </w:tblGrid>
      <w:tr w:rsidR="008C606F" w:rsidRPr="00A4287F" w:rsidTr="00FD3621">
        <w:trPr>
          <w:trHeight w:val="1125"/>
        </w:trPr>
        <w:tc>
          <w:tcPr>
            <w:tcW w:w="1668" w:type="dxa"/>
          </w:tcPr>
          <w:p w:rsidR="008C606F" w:rsidRDefault="008C606F" w:rsidP="008C606F">
            <w:pPr>
              <w:pStyle w:val="Ttulo1"/>
              <w:jc w:val="center"/>
              <w:outlineLvl w:val="0"/>
            </w:pPr>
            <w:bookmarkStart w:id="0" w:name="_GoBack"/>
            <w:bookmarkEnd w:id="0"/>
            <w:r>
              <w:rPr>
                <w:noProof/>
                <w:lang w:eastAsia="es-CO"/>
              </w:rPr>
              <w:drawing>
                <wp:inline distT="0" distB="0" distL="0" distR="0" wp14:anchorId="6335424E" wp14:editId="0D3D9ABB">
                  <wp:extent cx="638355" cy="500332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7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638818" cy="50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2"/>
          </w:tcPr>
          <w:p w:rsidR="008C606F" w:rsidRDefault="008C606F" w:rsidP="00301278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8C606F" w:rsidRPr="00A4287F" w:rsidRDefault="008C606F" w:rsidP="003012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Año </w:t>
            </w:r>
            <w:r w:rsidR="009F1052">
              <w:rPr>
                <w:rFonts w:ascii="Arial" w:hAnsi="Arial" w:cs="Arial"/>
                <w:b/>
                <w:sz w:val="24"/>
                <w:szCs w:val="24"/>
              </w:rPr>
              <w:t xml:space="preserve"> __________</w:t>
            </w:r>
          </w:p>
        </w:tc>
      </w:tr>
      <w:tr w:rsidR="008C606F" w:rsidRPr="008C606F" w:rsidTr="008C606F">
        <w:tc>
          <w:tcPr>
            <w:tcW w:w="5157" w:type="dxa"/>
            <w:gridSpan w:val="2"/>
          </w:tcPr>
          <w:p w:rsidR="00A231ED" w:rsidRPr="00A231ED" w:rsidRDefault="008C606F" w:rsidP="00301278">
            <w:pPr>
              <w:rPr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Pr="008C606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C606F">
              <w:rPr>
                <w:sz w:val="20"/>
                <w:szCs w:val="20"/>
              </w:rPr>
              <w:t xml:space="preserve">    MATEMATICAS</w:t>
            </w:r>
          </w:p>
          <w:p w:rsidR="00A231ED" w:rsidRDefault="00A231ED" w:rsidP="00301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ASIGNATURA   </w:t>
            </w:r>
            <w:r w:rsidRPr="008C606F">
              <w:rPr>
                <w:sz w:val="20"/>
                <w:szCs w:val="20"/>
              </w:rPr>
              <w:t>MATEMATICAS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606F" w:rsidRPr="00A231ED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A231ED">
              <w:rPr>
                <w:rFonts w:cs="Arial"/>
                <w:sz w:val="20"/>
                <w:szCs w:val="20"/>
              </w:rPr>
              <w:t xml:space="preserve">          LUIS LOPEZ ZULETA</w:t>
            </w:r>
          </w:p>
        </w:tc>
        <w:tc>
          <w:tcPr>
            <w:tcW w:w="5157" w:type="dxa"/>
          </w:tcPr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GRADO:             </w:t>
            </w:r>
            <w:r w:rsidR="00ED6CA1">
              <w:rPr>
                <w:rFonts w:cs="Arial"/>
                <w:sz w:val="20"/>
                <w:szCs w:val="20"/>
              </w:rPr>
              <w:t>OCTAV</w:t>
            </w:r>
            <w:r>
              <w:rPr>
                <w:rFonts w:cs="Arial"/>
                <w:sz w:val="20"/>
                <w:szCs w:val="20"/>
              </w:rPr>
              <w:t>O</w:t>
            </w:r>
          </w:p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ACTIVIDAD:       </w:t>
            </w:r>
            <w:r w:rsidRPr="008C606F">
              <w:rPr>
                <w:rFonts w:cs="Arial"/>
                <w:sz w:val="20"/>
                <w:szCs w:val="20"/>
              </w:rPr>
              <w:t xml:space="preserve">Taller  recuperación </w:t>
            </w:r>
            <w:r w:rsidRPr="008C606F">
              <w:rPr>
                <w:rFonts w:cs="Arial"/>
                <w:b/>
                <w:sz w:val="20"/>
                <w:szCs w:val="20"/>
              </w:rPr>
              <w:t xml:space="preserve">( periodo </w:t>
            </w:r>
            <w:r w:rsidR="00D90ECA">
              <w:rPr>
                <w:rFonts w:cs="Arial"/>
                <w:b/>
                <w:sz w:val="20"/>
                <w:szCs w:val="20"/>
              </w:rPr>
              <w:t>dos</w:t>
            </w:r>
            <w:r w:rsidRPr="008C606F">
              <w:rPr>
                <w:rFonts w:cs="Arial"/>
                <w:b/>
                <w:sz w:val="20"/>
                <w:szCs w:val="20"/>
              </w:rPr>
              <w:t>)</w:t>
            </w:r>
          </w:p>
          <w:p w:rsidR="008C606F" w:rsidRPr="008C606F" w:rsidRDefault="008C606F" w:rsidP="009F10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Pr="008C606F">
              <w:rPr>
                <w:rFonts w:cs="Arial"/>
                <w:sz w:val="20"/>
                <w:szCs w:val="20"/>
              </w:rPr>
              <w:t xml:space="preserve">     </w:t>
            </w:r>
            <w:r w:rsidR="00A231ED">
              <w:rPr>
                <w:rFonts w:cs="Arial"/>
                <w:sz w:val="20"/>
                <w:szCs w:val="20"/>
              </w:rPr>
              <w:t xml:space="preserve">             </w:t>
            </w:r>
            <w:r w:rsidRPr="008C606F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8C606F" w:rsidRPr="008C606F" w:rsidRDefault="008C606F" w:rsidP="0030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ENUNCIADO IDENTIFICADOR</w:t>
            </w:r>
          </w:p>
          <w:p w:rsidR="008C606F" w:rsidRPr="008C606F" w:rsidRDefault="008C606F" w:rsidP="00301278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8C606F">
              <w:rPr>
                <w:rFonts w:ascii="Arial" w:hAnsi="Arial" w:cs="Arial"/>
                <w:sz w:val="20"/>
                <w:szCs w:val="20"/>
              </w:rPr>
              <w:t>Aplicar conceptos, relaciones,  propiedades y operaciones de la vida cotidiana en sistemas de ecuaciones  y en el conjunto de los números Reales.</w:t>
            </w:r>
            <w:r w:rsidRPr="008C606F"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A231ED" w:rsidRDefault="00A231ED" w:rsidP="00A231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Los puntos deben ser contestados de forma ordenada, en hojas tamaño carta. </w:t>
            </w:r>
          </w:p>
          <w:p w:rsidR="00A231ED" w:rsidRDefault="00A231ED" w:rsidP="00A231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 presentación de las actividades no indican superación de los logros del periodo, Por eso TODAS   </w:t>
            </w:r>
          </w:p>
          <w:p w:rsidR="00A231ED" w:rsidRDefault="00A231ED" w:rsidP="00A231E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LAS ACTIVIDADES DEBEN SER PRESENTADAS Y APROBADAS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ind w:left="142" w:hanging="142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Las actividades de recuperación tienen los siguientes valores: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PROCEDIMENTAL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(taller) un </w:t>
            </w:r>
            <w:r>
              <w:rPr>
                <w:b/>
                <w:bCs/>
                <w:sz w:val="22"/>
                <w:szCs w:val="22"/>
              </w:rPr>
              <w:t xml:space="preserve">30%,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ACTITUDINAL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(presentación de la evaluación y del taller) un </w:t>
            </w:r>
            <w:r>
              <w:rPr>
                <w:b/>
                <w:bCs/>
                <w:sz w:val="22"/>
                <w:szCs w:val="22"/>
              </w:rPr>
              <w:t xml:space="preserve">20% y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COGNITIVO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(evaluación escrita) un </w:t>
            </w:r>
            <w:r>
              <w:rPr>
                <w:b/>
                <w:bCs/>
                <w:sz w:val="22"/>
                <w:szCs w:val="22"/>
              </w:rPr>
              <w:t xml:space="preserve">50%. </w:t>
            </w:r>
            <w:r>
              <w:rPr>
                <w:b/>
                <w:bCs/>
                <w:sz w:val="20"/>
                <w:szCs w:val="20"/>
              </w:rPr>
              <w:t>La fecha de entrega será establecida en clase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El taller debe ser manuscrito </w:t>
            </w:r>
            <w:r w:rsidRPr="00A231ED">
              <w:rPr>
                <w:b/>
                <w:bCs/>
                <w:color w:val="FF0000"/>
                <w:sz w:val="28"/>
                <w:szCs w:val="28"/>
              </w:rPr>
              <w:t>(no se aceptan talleres impresos)</w:t>
            </w:r>
            <w:r w:rsidR="00FD3621">
              <w:rPr>
                <w:b/>
                <w:bCs/>
                <w:sz w:val="28"/>
                <w:szCs w:val="28"/>
              </w:rPr>
              <w:t>.</w:t>
            </w:r>
          </w:p>
          <w:p w:rsidR="008C606F" w:rsidRPr="008C606F" w:rsidRDefault="008C606F" w:rsidP="00A231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6F" w:rsidRDefault="008C606F">
      <w:pPr>
        <w:rPr>
          <w:lang w:val="es-ES"/>
        </w:rPr>
      </w:pPr>
    </w:p>
    <w:p w:rsidR="00E75AC3" w:rsidRDefault="00E75AC3">
      <w:pPr>
        <w:rPr>
          <w:lang w:val="es-ES"/>
        </w:rPr>
        <w:sectPr w:rsidR="00E75AC3" w:rsidSect="006D0799">
          <w:pgSz w:w="12240" w:h="15840" w:code="1"/>
          <w:pgMar w:top="851" w:right="1134" w:bottom="851" w:left="1134" w:header="709" w:footer="709" w:gutter="0"/>
          <w:cols w:space="708"/>
          <w:docGrid w:linePitch="360"/>
        </w:sectPr>
      </w:pPr>
    </w:p>
    <w:p w:rsidR="006E41CA" w:rsidRDefault="006E41CA" w:rsidP="006E41CA">
      <w:pPr>
        <w:pStyle w:val="Default"/>
        <w:jc w:val="center"/>
        <w:rPr>
          <w:bCs/>
          <w:lang w:val="es-ES"/>
        </w:rPr>
      </w:pPr>
      <w:r w:rsidRPr="006E41CA">
        <w:rPr>
          <w:bCs/>
          <w:lang w:val="es-ES"/>
        </w:rPr>
        <w:lastRenderedPageBreak/>
        <w:t>Soluciono el taller teniendo presente la numeración dada en esta guía.</w:t>
      </w:r>
    </w:p>
    <w:p w:rsidR="006E41CA" w:rsidRPr="006E41CA" w:rsidRDefault="006E41CA" w:rsidP="006E41CA">
      <w:pPr>
        <w:pStyle w:val="Default"/>
        <w:jc w:val="center"/>
        <w:rPr>
          <w:bCs/>
          <w:lang w:val="es-ES"/>
        </w:rPr>
      </w:pPr>
    </w:p>
    <w:p w:rsidR="00A231ED" w:rsidRDefault="00A231ED" w:rsidP="00A231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Para cada numeral siguiente desarrollo los siguientes puntos </w:t>
      </w:r>
      <w:r w:rsidR="00F6011D">
        <w:rPr>
          <w:b/>
          <w:bCs/>
          <w:sz w:val="20"/>
          <w:szCs w:val="20"/>
        </w:rPr>
        <w:t>(del 1 al 1</w:t>
      </w:r>
      <w:r w:rsidR="00F73032">
        <w:rPr>
          <w:b/>
          <w:bCs/>
          <w:sz w:val="20"/>
          <w:szCs w:val="20"/>
        </w:rPr>
        <w:t>4</w:t>
      </w:r>
      <w:r w:rsidR="00F6011D">
        <w:rPr>
          <w:b/>
          <w:bCs/>
          <w:sz w:val="20"/>
          <w:szCs w:val="20"/>
        </w:rPr>
        <w:t>)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a) Defino el concepto o describo el procedimiento</w:t>
      </w:r>
      <w:r w:rsidR="00C85FD1">
        <w:rPr>
          <w:rFonts w:ascii="Trebuchet MS" w:hAnsi="Trebuchet MS" w:cs="Trebuchet MS"/>
          <w:b/>
          <w:bCs/>
          <w:sz w:val="20"/>
          <w:szCs w:val="20"/>
        </w:rPr>
        <w:t xml:space="preserve"> que se debe realizar.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b) Como es su fórmula y/o su representación, como se llaman sus partes </w:t>
      </w:r>
    </w:p>
    <w:p w:rsidR="003B4280" w:rsidRDefault="00A231ED" w:rsidP="00A231ED">
      <w:pPr>
        <w:pStyle w:val="Default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d) En la vida cotidiana que representan</w:t>
      </w:r>
      <w:r w:rsidR="00C85FD1">
        <w:rPr>
          <w:rFonts w:ascii="Trebuchet MS" w:hAnsi="Trebuchet MS" w:cs="Trebuchet MS"/>
          <w:b/>
          <w:bCs/>
          <w:sz w:val="20"/>
          <w:szCs w:val="20"/>
        </w:rPr>
        <w:t xml:space="preserve"> el concepto  estudiado</w:t>
      </w:r>
      <w:r w:rsidR="006E41CA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0A6B14">
        <w:rPr>
          <w:rFonts w:ascii="Trebuchet MS" w:hAnsi="Trebuchet MS" w:cs="Trebuchet MS"/>
          <w:b/>
          <w:bCs/>
          <w:sz w:val="20"/>
          <w:szCs w:val="20"/>
        </w:rPr>
        <w:t>(</w:t>
      </w:r>
      <w:r w:rsidR="000A6B14" w:rsidRPr="000A6B14">
        <w:rPr>
          <w:rFonts w:ascii="Trebuchet MS" w:hAnsi="Trebuchet MS" w:cs="Trebuchet MS"/>
          <w:bCs/>
          <w:sz w:val="20"/>
          <w:szCs w:val="20"/>
        </w:rPr>
        <w:t>dé</w:t>
      </w:r>
      <w:r w:rsidR="006E41CA" w:rsidRPr="006E41CA">
        <w:rPr>
          <w:rFonts w:ascii="Trebuchet MS" w:hAnsi="Trebuchet MS" w:cs="Trebuchet MS"/>
          <w:bCs/>
          <w:sz w:val="20"/>
          <w:szCs w:val="20"/>
        </w:rPr>
        <w:t xml:space="preserve"> ejemplos de la vida real donde se muestre su aplicación</w:t>
      </w:r>
      <w:r w:rsidR="006E41CA">
        <w:rPr>
          <w:rFonts w:ascii="Trebuchet MS" w:hAnsi="Trebuchet MS" w:cs="Trebuchet MS"/>
          <w:b/>
          <w:bCs/>
          <w:sz w:val="20"/>
          <w:szCs w:val="20"/>
        </w:rPr>
        <w:t>)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. </w:t>
      </w:r>
    </w:p>
    <w:p w:rsidR="003B4280" w:rsidRDefault="003B4280" w:rsidP="00A231ED">
      <w:pPr>
        <w:pStyle w:val="Defaul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f) Realice seis ejemplos relacionado con cada concepto.</w:t>
      </w:r>
    </w:p>
    <w:p w:rsidR="00171881" w:rsidRDefault="00171881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Propiedades de las operaciones matemáticas 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Clausurativa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Conmutativa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Asociativa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Modulativa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Invertiva</w:t>
      </w:r>
    </w:p>
    <w:p w:rsidR="00171881" w:rsidRDefault="006E41CA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distributiva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primos. </w:t>
      </w:r>
    </w:p>
    <w:p w:rsidR="00B2502F" w:rsidRDefault="00B2502F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mcm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Valor absoluto.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 entero positivo (Escribo la regla a seguir para sumarlos y/o multiplicarlos).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 entero negativo (Escribo la regla a seguir para sumarlos y/o multiplicarlos). </w:t>
      </w:r>
    </w:p>
    <w:p w:rsidR="00E0525C" w:rsidRDefault="00DD707B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 enteros positivo y negativos (Escribo la regla a seguir para sumarlos y/o multiplicarlos).</w:t>
      </w:r>
    </w:p>
    <w:p w:rsidR="003B4280" w:rsidRDefault="00171881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</w:t>
      </w:r>
      <w:r w:rsidR="003B4280">
        <w:rPr>
          <w:sz w:val="20"/>
          <w:szCs w:val="20"/>
        </w:rPr>
        <w:t xml:space="preserve"> fraccionario y su clasificación.</w:t>
      </w:r>
    </w:p>
    <w:p w:rsidR="003B4280" w:rsidRPr="00F73032" w:rsidRDefault="003B4280" w:rsidP="00F73032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Signos de agrupación y  cuáles son los usados.</w:t>
      </w:r>
      <w:r w:rsidR="00537ECA" w:rsidRPr="00537ECA">
        <w:rPr>
          <w:rFonts w:ascii="Arial" w:hAnsi="Arial" w:cs="Arial"/>
          <w:sz w:val="20"/>
          <w:szCs w:val="20"/>
        </w:rPr>
        <w:t xml:space="preserve"> </w:t>
      </w:r>
      <w:r w:rsidR="00537ECA">
        <w:rPr>
          <w:rFonts w:ascii="Arial" w:hAnsi="Arial" w:cs="Arial"/>
          <w:sz w:val="20"/>
          <w:szCs w:val="20"/>
        </w:rPr>
        <w:t>(Explico los pasos a seguir en operaciones que contienen signos de agrupación).</w:t>
      </w:r>
    </w:p>
    <w:p w:rsidR="006E41CA" w:rsidRDefault="006E41CA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Potenciación y sus reglas.</w:t>
      </w:r>
    </w:p>
    <w:p w:rsidR="004A2305" w:rsidRDefault="006E41CA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>Radicación y sus reglas</w:t>
      </w:r>
    </w:p>
    <w:p w:rsidR="00F73032" w:rsidRDefault="00F73032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Logaritmación.</w:t>
      </w:r>
    </w:p>
    <w:p w:rsidR="009F1052" w:rsidRPr="00F6011D" w:rsidRDefault="009F1052" w:rsidP="00F601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F1052" w:rsidRPr="00373E11" w:rsidRDefault="009F1052" w:rsidP="00F73032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73E11">
        <w:rPr>
          <w:rFonts w:ascii="Arial" w:hAnsi="Arial" w:cs="Arial"/>
          <w:b/>
          <w:sz w:val="20"/>
          <w:szCs w:val="20"/>
        </w:rPr>
        <w:t xml:space="preserve">Defino los pasos a seguir para realizar las siguientes operaciones y doy </w:t>
      </w:r>
      <w:r w:rsidR="0051756C">
        <w:rPr>
          <w:rFonts w:ascii="Arial" w:hAnsi="Arial" w:cs="Arial"/>
          <w:b/>
          <w:sz w:val="20"/>
          <w:szCs w:val="20"/>
        </w:rPr>
        <w:t>cuatro</w:t>
      </w:r>
      <w:r w:rsidRPr="00373E11">
        <w:rPr>
          <w:rFonts w:ascii="Arial" w:hAnsi="Arial" w:cs="Arial"/>
          <w:b/>
          <w:sz w:val="20"/>
          <w:szCs w:val="20"/>
        </w:rPr>
        <w:t xml:space="preserve"> ejemplos de cada una</w:t>
      </w:r>
      <w:r w:rsidR="00F6011D" w:rsidRPr="00373E11">
        <w:rPr>
          <w:rFonts w:ascii="Arial" w:hAnsi="Arial" w:cs="Arial"/>
          <w:b/>
          <w:sz w:val="20"/>
          <w:szCs w:val="20"/>
        </w:rPr>
        <w:t xml:space="preserve"> </w:t>
      </w:r>
      <w:r w:rsidRPr="00373E11">
        <w:rPr>
          <w:rFonts w:ascii="Arial" w:hAnsi="Arial" w:cs="Arial"/>
          <w:b/>
          <w:sz w:val="20"/>
          <w:szCs w:val="20"/>
        </w:rPr>
        <w:t xml:space="preserve">(cada ejemplo debe contener cuatro números como mínimo): 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Sumar  números</w:t>
      </w:r>
      <w:r w:rsidR="00C73AF3" w:rsidRPr="00686D8B">
        <w:rPr>
          <w:rFonts w:ascii="Arial" w:hAnsi="Arial" w:cs="Arial"/>
          <w:sz w:val="18"/>
          <w:szCs w:val="18"/>
        </w:rPr>
        <w:t>:</w:t>
      </w:r>
      <w:r w:rsidRPr="00686D8B">
        <w:rPr>
          <w:rFonts w:ascii="Arial" w:hAnsi="Arial" w:cs="Arial"/>
          <w:sz w:val="18"/>
          <w:szCs w:val="18"/>
        </w:rPr>
        <w:t xml:space="preserve"> positivos</w:t>
      </w:r>
      <w:r w:rsidR="00C73AF3" w:rsidRPr="00686D8B">
        <w:rPr>
          <w:rFonts w:ascii="Arial" w:hAnsi="Arial" w:cs="Arial"/>
          <w:sz w:val="18"/>
          <w:szCs w:val="18"/>
        </w:rPr>
        <w:t>, negativos, negativos y positivos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Sumar fracciones</w:t>
      </w:r>
      <w:r w:rsidR="00E1483C" w:rsidRPr="00686D8B">
        <w:rPr>
          <w:rFonts w:ascii="Arial" w:hAnsi="Arial" w:cs="Arial"/>
          <w:sz w:val="18"/>
          <w:szCs w:val="18"/>
        </w:rPr>
        <w:t>:</w:t>
      </w:r>
      <w:r w:rsidRPr="00686D8B">
        <w:rPr>
          <w:rFonts w:ascii="Arial" w:hAnsi="Arial" w:cs="Arial"/>
          <w:sz w:val="18"/>
          <w:szCs w:val="18"/>
        </w:rPr>
        <w:t xml:space="preserve"> homogéneas</w:t>
      </w:r>
      <w:r w:rsidR="00C73AF3" w:rsidRPr="00686D8B">
        <w:rPr>
          <w:rFonts w:ascii="Arial" w:hAnsi="Arial" w:cs="Arial"/>
          <w:sz w:val="18"/>
          <w:szCs w:val="18"/>
        </w:rPr>
        <w:t>, heterogéneas, mixtas</w:t>
      </w:r>
      <w:r w:rsidR="00E1483C" w:rsidRPr="00686D8B">
        <w:rPr>
          <w:rFonts w:ascii="Arial" w:hAnsi="Arial" w:cs="Arial"/>
          <w:sz w:val="18"/>
          <w:szCs w:val="18"/>
        </w:rPr>
        <w:t>, enteros con fraccionarios</w:t>
      </w:r>
    </w:p>
    <w:p w:rsidR="00B2502F" w:rsidRPr="00686D8B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Convertir una fracción mixta a fracción impropia y viceversa.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Sumar números decimales.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Multiplicar</w:t>
      </w:r>
      <w:r w:rsidR="00E1483C" w:rsidRPr="00686D8B">
        <w:rPr>
          <w:rFonts w:ascii="Arial" w:hAnsi="Arial" w:cs="Arial"/>
          <w:sz w:val="18"/>
          <w:szCs w:val="18"/>
        </w:rPr>
        <w:t>:</w:t>
      </w:r>
      <w:r w:rsidRPr="00686D8B">
        <w:rPr>
          <w:rFonts w:ascii="Arial" w:hAnsi="Arial" w:cs="Arial"/>
          <w:sz w:val="18"/>
          <w:szCs w:val="18"/>
        </w:rPr>
        <w:t xml:space="preserve"> números positivos</w:t>
      </w:r>
      <w:r w:rsidR="00E1483C" w:rsidRPr="00686D8B">
        <w:rPr>
          <w:rFonts w:ascii="Arial" w:hAnsi="Arial" w:cs="Arial"/>
          <w:sz w:val="18"/>
          <w:szCs w:val="18"/>
        </w:rPr>
        <w:t>, números negativos, números negativos y positivos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Multiplicar</w:t>
      </w:r>
      <w:r w:rsidR="00E1483C" w:rsidRPr="00686D8B">
        <w:rPr>
          <w:rFonts w:ascii="Arial" w:hAnsi="Arial" w:cs="Arial"/>
          <w:sz w:val="18"/>
          <w:szCs w:val="18"/>
        </w:rPr>
        <w:t>:</w:t>
      </w:r>
      <w:r w:rsidRPr="00686D8B">
        <w:rPr>
          <w:rFonts w:ascii="Arial" w:hAnsi="Arial" w:cs="Arial"/>
          <w:sz w:val="18"/>
          <w:szCs w:val="18"/>
        </w:rPr>
        <w:t xml:space="preserve"> fracciones homogéneas</w:t>
      </w:r>
      <w:r w:rsidR="00E1483C" w:rsidRPr="00686D8B">
        <w:rPr>
          <w:rFonts w:ascii="Arial" w:hAnsi="Arial" w:cs="Arial"/>
          <w:sz w:val="18"/>
          <w:szCs w:val="18"/>
        </w:rPr>
        <w:t>, fracciones heterogéneas, números enteros con fraccionarios, fracciones mixtas, fracciones propias con fracciones mixtas</w:t>
      </w:r>
    </w:p>
    <w:p w:rsidR="00C5253A" w:rsidRPr="00686D8B" w:rsidRDefault="009F1052" w:rsidP="00686D8B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Multiplicar números decimales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Dividir</w:t>
      </w:r>
      <w:r w:rsidR="00E1483C" w:rsidRPr="00686D8B">
        <w:rPr>
          <w:rFonts w:ascii="Arial" w:hAnsi="Arial" w:cs="Arial"/>
          <w:sz w:val="18"/>
          <w:szCs w:val="18"/>
        </w:rPr>
        <w:t>:</w:t>
      </w:r>
      <w:r w:rsidRPr="00686D8B">
        <w:rPr>
          <w:rFonts w:ascii="Arial" w:hAnsi="Arial" w:cs="Arial"/>
          <w:sz w:val="18"/>
          <w:szCs w:val="18"/>
        </w:rPr>
        <w:t xml:space="preserve"> números positivos</w:t>
      </w:r>
      <w:r w:rsidR="00E1483C" w:rsidRPr="00686D8B">
        <w:rPr>
          <w:rFonts w:ascii="Arial" w:hAnsi="Arial" w:cs="Arial"/>
          <w:sz w:val="18"/>
          <w:szCs w:val="18"/>
        </w:rPr>
        <w:t>, números negativos, números negativos y positivos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Dividir</w:t>
      </w:r>
      <w:r w:rsidR="00E1483C" w:rsidRPr="00686D8B">
        <w:rPr>
          <w:rFonts w:ascii="Arial" w:hAnsi="Arial" w:cs="Arial"/>
          <w:sz w:val="18"/>
          <w:szCs w:val="18"/>
        </w:rPr>
        <w:t>:</w:t>
      </w:r>
      <w:r w:rsidRPr="00686D8B">
        <w:rPr>
          <w:rFonts w:ascii="Arial" w:hAnsi="Arial" w:cs="Arial"/>
          <w:sz w:val="18"/>
          <w:szCs w:val="18"/>
        </w:rPr>
        <w:t xml:space="preserve"> fracciones homogéneas</w:t>
      </w:r>
      <w:r w:rsidR="00E1483C" w:rsidRPr="00686D8B">
        <w:rPr>
          <w:rFonts w:ascii="Arial" w:hAnsi="Arial" w:cs="Arial"/>
          <w:sz w:val="18"/>
          <w:szCs w:val="18"/>
        </w:rPr>
        <w:t>, fracciones heterogéneas</w:t>
      </w:r>
      <w:r w:rsidR="00C777F1" w:rsidRPr="00686D8B">
        <w:rPr>
          <w:rFonts w:ascii="Arial" w:hAnsi="Arial" w:cs="Arial"/>
          <w:sz w:val="18"/>
          <w:szCs w:val="18"/>
        </w:rPr>
        <w:t>, fracciones mixtas, números enteros con fraccionarios</w:t>
      </w:r>
    </w:p>
    <w:p w:rsidR="009F1052" w:rsidRPr="00686D8B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Dividir</w:t>
      </w:r>
      <w:r w:rsidR="00C777F1" w:rsidRPr="00686D8B">
        <w:rPr>
          <w:rFonts w:ascii="Arial" w:hAnsi="Arial" w:cs="Arial"/>
          <w:sz w:val="18"/>
          <w:szCs w:val="18"/>
        </w:rPr>
        <w:t>:</w:t>
      </w:r>
      <w:r w:rsidRPr="00686D8B">
        <w:rPr>
          <w:rFonts w:ascii="Arial" w:hAnsi="Arial" w:cs="Arial"/>
          <w:sz w:val="18"/>
          <w:szCs w:val="18"/>
        </w:rPr>
        <w:t xml:space="preserve"> números decimales</w:t>
      </w:r>
      <w:r w:rsidR="00C777F1" w:rsidRPr="00686D8B">
        <w:rPr>
          <w:rFonts w:ascii="Arial" w:hAnsi="Arial" w:cs="Arial"/>
          <w:sz w:val="18"/>
          <w:szCs w:val="18"/>
        </w:rPr>
        <w:t>. números enteros por decimales.</w:t>
      </w:r>
    </w:p>
    <w:p w:rsidR="00171881" w:rsidRPr="00686D8B" w:rsidRDefault="00171881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Operaciones que contengan todos los signos de agrupación</w:t>
      </w:r>
      <w:r w:rsidR="00C5253A" w:rsidRPr="00686D8B">
        <w:rPr>
          <w:rFonts w:ascii="Arial" w:hAnsi="Arial" w:cs="Arial"/>
          <w:sz w:val="18"/>
          <w:szCs w:val="18"/>
        </w:rPr>
        <w:t>.</w:t>
      </w:r>
    </w:p>
    <w:p w:rsidR="00C5253A" w:rsidRPr="00686D8B" w:rsidRDefault="00C5253A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Realizo ejemplos con cada uno de los casos de potenciación.</w:t>
      </w:r>
    </w:p>
    <w:p w:rsidR="00537ECA" w:rsidRPr="00686D8B" w:rsidRDefault="00537ECA" w:rsidP="00537ECA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6D8B">
        <w:rPr>
          <w:rFonts w:ascii="Arial" w:hAnsi="Arial" w:cs="Arial"/>
          <w:sz w:val="18"/>
          <w:szCs w:val="18"/>
        </w:rPr>
        <w:t>Seis ejemplos donde se combinen más de tres propiedades.</w:t>
      </w:r>
    </w:p>
    <w:p w:rsidR="00C5253A" w:rsidRDefault="00C5253A" w:rsidP="009F1052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6D8B">
        <w:rPr>
          <w:rFonts w:ascii="Arial" w:hAnsi="Arial" w:cs="Arial"/>
          <w:sz w:val="18"/>
          <w:szCs w:val="18"/>
        </w:rPr>
        <w:t>Realizo ejemplos con cada uno de los casos de Radicación</w:t>
      </w:r>
      <w:r>
        <w:rPr>
          <w:rFonts w:ascii="Arial" w:hAnsi="Arial" w:cs="Arial"/>
          <w:sz w:val="20"/>
          <w:szCs w:val="20"/>
        </w:rPr>
        <w:t>.</w:t>
      </w:r>
    </w:p>
    <w:p w:rsidR="00C5253A" w:rsidRDefault="00C5253A" w:rsidP="00C5253A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F1052" w:rsidRPr="00F37A41" w:rsidRDefault="009F1052" w:rsidP="00F6011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37A41">
        <w:rPr>
          <w:rFonts w:ascii="Arial" w:hAnsi="Arial" w:cs="Arial"/>
          <w:b/>
          <w:sz w:val="20"/>
          <w:szCs w:val="20"/>
        </w:rPr>
        <w:t>Explico el método para simplificar fracciones y realizo cuatro ejemplos</w:t>
      </w:r>
    </w:p>
    <w:p w:rsidR="00E75AC3" w:rsidRDefault="00E75AC3">
      <w:pPr>
        <w:rPr>
          <w:lang w:val="es-ES"/>
        </w:rPr>
        <w:sectPr w:rsidR="00E75AC3" w:rsidSect="00E75AC3">
          <w:type w:val="continuous"/>
          <w:pgSz w:w="12240" w:h="15840" w:code="1"/>
          <w:pgMar w:top="1134" w:right="1134" w:bottom="1134" w:left="1134" w:header="709" w:footer="709" w:gutter="0"/>
          <w:cols w:num="2" w:sep="1" w:space="284"/>
          <w:docGrid w:linePitch="360"/>
        </w:sectPr>
      </w:pPr>
    </w:p>
    <w:p w:rsidR="008C606F" w:rsidRDefault="008C606F" w:rsidP="00686D8B"/>
    <w:sectPr w:rsidR="008C606F" w:rsidSect="00E75AC3">
      <w:type w:val="continuous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527"/>
    <w:multiLevelType w:val="hybridMultilevel"/>
    <w:tmpl w:val="5B984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4ABD"/>
    <w:multiLevelType w:val="hybridMultilevel"/>
    <w:tmpl w:val="F9FCE7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835"/>
    <w:multiLevelType w:val="hybridMultilevel"/>
    <w:tmpl w:val="1C5C6656"/>
    <w:lvl w:ilvl="0" w:tplc="370ADB5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897653"/>
    <w:multiLevelType w:val="hybridMultilevel"/>
    <w:tmpl w:val="1E32BE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E4EE8"/>
    <w:multiLevelType w:val="hybridMultilevel"/>
    <w:tmpl w:val="DD9C3E42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21FDF"/>
    <w:multiLevelType w:val="hybridMultilevel"/>
    <w:tmpl w:val="36861E48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264F8B"/>
    <w:multiLevelType w:val="hybridMultilevel"/>
    <w:tmpl w:val="B6DCC8E8"/>
    <w:lvl w:ilvl="0" w:tplc="A75A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204D8"/>
    <w:multiLevelType w:val="hybridMultilevel"/>
    <w:tmpl w:val="EE60731A"/>
    <w:lvl w:ilvl="0" w:tplc="2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07"/>
    <w:rsid w:val="00096D12"/>
    <w:rsid w:val="000A6B14"/>
    <w:rsid w:val="00171881"/>
    <w:rsid w:val="00373E11"/>
    <w:rsid w:val="003B4280"/>
    <w:rsid w:val="004A2305"/>
    <w:rsid w:val="0051756C"/>
    <w:rsid w:val="00537ECA"/>
    <w:rsid w:val="00607265"/>
    <w:rsid w:val="00686D8B"/>
    <w:rsid w:val="006D0799"/>
    <w:rsid w:val="006E41CA"/>
    <w:rsid w:val="007E513F"/>
    <w:rsid w:val="00861718"/>
    <w:rsid w:val="008C606F"/>
    <w:rsid w:val="00937A05"/>
    <w:rsid w:val="009D1AAE"/>
    <w:rsid w:val="009F1052"/>
    <w:rsid w:val="00A231ED"/>
    <w:rsid w:val="00AA57BE"/>
    <w:rsid w:val="00AB5D0D"/>
    <w:rsid w:val="00B2502F"/>
    <w:rsid w:val="00C20D90"/>
    <w:rsid w:val="00C5253A"/>
    <w:rsid w:val="00C73AF3"/>
    <w:rsid w:val="00C777F1"/>
    <w:rsid w:val="00C85FD1"/>
    <w:rsid w:val="00D90ECA"/>
    <w:rsid w:val="00DD707B"/>
    <w:rsid w:val="00E0525C"/>
    <w:rsid w:val="00E1483C"/>
    <w:rsid w:val="00E75AC3"/>
    <w:rsid w:val="00ED6CA1"/>
    <w:rsid w:val="00EE0D07"/>
    <w:rsid w:val="00F37A41"/>
    <w:rsid w:val="00F6011D"/>
    <w:rsid w:val="00F73032"/>
    <w:rsid w:val="00FD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671E-73D6-42FD-9C1E-9070DF8A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2018-06-25T17:23:00Z</dcterms:created>
  <dcterms:modified xsi:type="dcterms:W3CDTF">2018-06-25T17:23:00Z</dcterms:modified>
</cp:coreProperties>
</file>